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"/>
        <w:gridCol w:w="2976"/>
        <w:gridCol w:w="425"/>
        <w:gridCol w:w="1413"/>
        <w:gridCol w:w="142"/>
        <w:gridCol w:w="140"/>
        <w:gridCol w:w="138"/>
        <w:gridCol w:w="283"/>
        <w:gridCol w:w="136"/>
        <w:gridCol w:w="1274"/>
        <w:gridCol w:w="150"/>
        <w:gridCol w:w="134"/>
        <w:gridCol w:w="992"/>
        <w:gridCol w:w="992"/>
        <w:gridCol w:w="141"/>
      </w:tblGrid>
      <w:tr w:rsidR="00F715ED" w:rsidTr="00F715ED">
        <w:trPr>
          <w:trHeight w:val="283"/>
        </w:trPr>
        <w:tc>
          <w:tcPr>
            <w:tcW w:w="141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2976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9"/>
            </w:tblGrid>
            <w:tr w:rsidR="00FC7EA6">
              <w:trPr>
                <w:trHeight w:val="205"/>
              </w:trPr>
              <w:tc>
                <w:tcPr>
                  <w:tcW w:w="38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2-ojo VSAFAS „Finansinės būklės ataskaita“</w:t>
                  </w:r>
                </w:p>
              </w:tc>
            </w:tr>
          </w:tbl>
          <w:p w:rsidR="00FC7EA6" w:rsidRDefault="00FC7EA6">
            <w:pPr>
              <w:spacing w:after="0" w:line="240" w:lineRule="auto"/>
            </w:pPr>
          </w:p>
        </w:tc>
      </w:tr>
      <w:tr w:rsidR="00F715ED" w:rsidTr="00F715ED">
        <w:trPr>
          <w:trHeight w:val="283"/>
        </w:trPr>
        <w:tc>
          <w:tcPr>
            <w:tcW w:w="141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2976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6"/>
            </w:tblGrid>
            <w:tr w:rsidR="00FC7EA6">
              <w:trPr>
                <w:trHeight w:val="205"/>
              </w:trPr>
              <w:tc>
                <w:tcPr>
                  <w:tcW w:w="26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2 priedas</w:t>
                  </w:r>
                </w:p>
              </w:tc>
            </w:tr>
          </w:tbl>
          <w:p w:rsidR="00FC7EA6" w:rsidRDefault="00FC7EA6">
            <w:pPr>
              <w:spacing w:after="0" w:line="240" w:lineRule="auto"/>
            </w:pPr>
          </w:p>
        </w:tc>
        <w:tc>
          <w:tcPr>
            <w:tcW w:w="992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</w:tr>
      <w:tr w:rsidR="00FC7EA6">
        <w:trPr>
          <w:trHeight w:val="103"/>
        </w:trPr>
        <w:tc>
          <w:tcPr>
            <w:tcW w:w="141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2976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36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274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</w:tr>
      <w:tr w:rsidR="00F715ED" w:rsidTr="00F715ED">
        <w:trPr>
          <w:trHeight w:val="284"/>
        </w:trPr>
        <w:tc>
          <w:tcPr>
            <w:tcW w:w="141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77"/>
            </w:tblGrid>
            <w:tr w:rsidR="00FC7EA6">
              <w:trPr>
                <w:trHeight w:val="206"/>
              </w:trPr>
              <w:tc>
                <w:tcPr>
                  <w:tcW w:w="9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(Žemesniojo lygio viešojo sektoriaus subjektų, išskyrus mokesčių fondus ir išteklių fondus, finansinės būklės ataskaitos forma)</w:t>
                  </w:r>
                </w:p>
              </w:tc>
            </w:tr>
          </w:tbl>
          <w:p w:rsidR="00FC7EA6" w:rsidRDefault="00FC7EA6">
            <w:pPr>
              <w:spacing w:after="0" w:line="240" w:lineRule="auto"/>
            </w:pPr>
          </w:p>
        </w:tc>
      </w:tr>
      <w:tr w:rsidR="00FC7EA6">
        <w:trPr>
          <w:trHeight w:val="138"/>
        </w:trPr>
        <w:tc>
          <w:tcPr>
            <w:tcW w:w="141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2976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36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274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</w:tr>
      <w:tr w:rsidR="00F715ED" w:rsidTr="00F715ED">
        <w:trPr>
          <w:trHeight w:val="284"/>
        </w:trPr>
        <w:tc>
          <w:tcPr>
            <w:tcW w:w="141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77"/>
            </w:tblGrid>
            <w:tr w:rsidR="00FC7EA6">
              <w:trPr>
                <w:trHeight w:val="206"/>
              </w:trPr>
              <w:tc>
                <w:tcPr>
                  <w:tcW w:w="9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290422430, Statybininkų g. 24, Panevėžys</w:t>
                  </w:r>
                </w:p>
              </w:tc>
            </w:tr>
          </w:tbl>
          <w:p w:rsidR="00FC7EA6" w:rsidRDefault="00FC7EA6">
            <w:pPr>
              <w:spacing w:after="0" w:line="240" w:lineRule="auto"/>
            </w:pPr>
          </w:p>
        </w:tc>
      </w:tr>
      <w:tr w:rsidR="00F715ED" w:rsidTr="00F715ED">
        <w:trPr>
          <w:trHeight w:val="283"/>
        </w:trPr>
        <w:tc>
          <w:tcPr>
            <w:tcW w:w="141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77"/>
            </w:tblGrid>
            <w:tr w:rsidR="00FC7EA6">
              <w:trPr>
                <w:trHeight w:val="205"/>
              </w:trPr>
              <w:tc>
                <w:tcPr>
                  <w:tcW w:w="9496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(viešojo sektoriaus subjekto, parengusio finansinės būklės ataskaitą (konsoliduotąją finansinės būklės ataskaitą), kodas, adresas)</w:t>
                  </w:r>
                </w:p>
              </w:tc>
            </w:tr>
          </w:tbl>
          <w:p w:rsidR="00FC7EA6" w:rsidRDefault="00FC7EA6">
            <w:pPr>
              <w:spacing w:after="0" w:line="240" w:lineRule="auto"/>
            </w:pPr>
          </w:p>
        </w:tc>
      </w:tr>
      <w:tr w:rsidR="00FC7EA6">
        <w:trPr>
          <w:trHeight w:val="141"/>
        </w:trPr>
        <w:tc>
          <w:tcPr>
            <w:tcW w:w="141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2976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36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274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</w:tr>
      <w:tr w:rsidR="00F715ED" w:rsidTr="00F715ED">
        <w:trPr>
          <w:trHeight w:val="284"/>
        </w:trPr>
        <w:tc>
          <w:tcPr>
            <w:tcW w:w="141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297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95"/>
            </w:tblGrid>
            <w:tr w:rsidR="00FC7EA6">
              <w:trPr>
                <w:trHeight w:val="206"/>
              </w:trPr>
              <w:tc>
                <w:tcPr>
                  <w:tcW w:w="9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Panevėžio "Saulėtekio" progimnazija</w:t>
                  </w:r>
                </w:p>
              </w:tc>
            </w:tr>
          </w:tbl>
          <w:p w:rsidR="00FC7EA6" w:rsidRDefault="00FC7EA6">
            <w:pPr>
              <w:spacing w:after="0" w:line="240" w:lineRule="auto"/>
            </w:pPr>
          </w:p>
        </w:tc>
        <w:tc>
          <w:tcPr>
            <w:tcW w:w="141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</w:tr>
      <w:tr w:rsidR="00F715ED" w:rsidTr="00F715ED">
        <w:trPr>
          <w:trHeight w:val="283"/>
        </w:trPr>
        <w:tc>
          <w:tcPr>
            <w:tcW w:w="141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297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95"/>
            </w:tblGrid>
            <w:tr w:rsidR="00FC7EA6">
              <w:trPr>
                <w:trHeight w:val="283"/>
              </w:trPr>
              <w:tc>
                <w:tcPr>
                  <w:tcW w:w="9212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(viešojo sektoriaus subjekto arba viešojo sektoriaus subjektų grupės pavadinimas)</w:t>
                  </w:r>
                </w:p>
              </w:tc>
            </w:tr>
          </w:tbl>
          <w:p w:rsidR="00FC7EA6" w:rsidRDefault="00FC7EA6">
            <w:pPr>
              <w:spacing w:after="0" w:line="240" w:lineRule="auto"/>
            </w:pPr>
          </w:p>
        </w:tc>
        <w:tc>
          <w:tcPr>
            <w:tcW w:w="141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</w:tr>
      <w:tr w:rsidR="00FC7EA6">
        <w:trPr>
          <w:trHeight w:val="141"/>
        </w:trPr>
        <w:tc>
          <w:tcPr>
            <w:tcW w:w="141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2976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36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274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</w:tr>
      <w:tr w:rsidR="00F715ED" w:rsidTr="00F715ED">
        <w:trPr>
          <w:trHeight w:val="283"/>
        </w:trPr>
        <w:tc>
          <w:tcPr>
            <w:tcW w:w="141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77"/>
            </w:tblGrid>
            <w:tr w:rsidR="00FC7EA6">
              <w:trPr>
                <w:trHeight w:val="205"/>
              </w:trPr>
              <w:tc>
                <w:tcPr>
                  <w:tcW w:w="9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FINANSINĖS BŪKLĖS ATASKAITA</w:t>
                  </w:r>
                </w:p>
              </w:tc>
            </w:tr>
          </w:tbl>
          <w:p w:rsidR="00FC7EA6" w:rsidRDefault="00FC7EA6">
            <w:pPr>
              <w:spacing w:after="0" w:line="240" w:lineRule="auto"/>
            </w:pPr>
          </w:p>
        </w:tc>
      </w:tr>
      <w:tr w:rsidR="00F715ED" w:rsidTr="00F715ED">
        <w:trPr>
          <w:trHeight w:val="284"/>
        </w:trPr>
        <w:tc>
          <w:tcPr>
            <w:tcW w:w="141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77"/>
            </w:tblGrid>
            <w:tr w:rsidR="00FC7EA6">
              <w:trPr>
                <w:trHeight w:val="206"/>
              </w:trPr>
              <w:tc>
                <w:tcPr>
                  <w:tcW w:w="9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PAGAL 2022 M. BIRŽELIO 30 D. DUOMENIS</w:t>
                  </w:r>
                </w:p>
              </w:tc>
            </w:tr>
          </w:tbl>
          <w:p w:rsidR="00FC7EA6" w:rsidRDefault="00FC7EA6">
            <w:pPr>
              <w:spacing w:after="0" w:line="240" w:lineRule="auto"/>
            </w:pPr>
          </w:p>
        </w:tc>
      </w:tr>
      <w:tr w:rsidR="00F715ED" w:rsidTr="00F715ED">
        <w:trPr>
          <w:trHeight w:val="284"/>
        </w:trPr>
        <w:tc>
          <w:tcPr>
            <w:tcW w:w="141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2976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8"/>
            </w:tblGrid>
            <w:tr w:rsidR="00FC7EA6">
              <w:trPr>
                <w:trHeight w:val="206"/>
              </w:trPr>
              <w:tc>
                <w:tcPr>
                  <w:tcW w:w="2264" w:type="dxa"/>
                  <w:tcBorders>
                    <w:top w:val="nil"/>
                    <w:left w:val="nil"/>
                    <w:bottom w:val="sing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EA6" w:rsidRDefault="00634642" w:rsidP="0056779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2022 m. </w:t>
                  </w:r>
                  <w:r w:rsidR="00567793">
                    <w:rPr>
                      <w:color w:val="000000"/>
                    </w:rPr>
                    <w:t xml:space="preserve">rugpjūčio 16 </w:t>
                  </w:r>
                  <w:bookmarkStart w:id="0" w:name="_GoBack"/>
                  <w:bookmarkEnd w:id="0"/>
                  <w:r>
                    <w:rPr>
                      <w:color w:val="000000"/>
                    </w:rPr>
                    <w:t>d.</w:t>
                  </w:r>
                </w:p>
              </w:tc>
            </w:tr>
          </w:tbl>
          <w:p w:rsidR="00FC7EA6" w:rsidRDefault="00FC7EA6">
            <w:pPr>
              <w:spacing w:after="0" w:line="240" w:lineRule="auto"/>
            </w:pPr>
          </w:p>
        </w:tc>
        <w:tc>
          <w:tcPr>
            <w:tcW w:w="28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</w:tblGrid>
            <w:tr w:rsidR="00FC7EA6">
              <w:trPr>
                <w:trHeight w:val="206"/>
              </w:trPr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Nr.</w:t>
                  </w:r>
                </w:p>
              </w:tc>
            </w:tr>
          </w:tbl>
          <w:p w:rsidR="00FC7EA6" w:rsidRDefault="00FC7EA6">
            <w:pPr>
              <w:spacing w:after="0" w:line="240" w:lineRule="auto"/>
            </w:pPr>
          </w:p>
        </w:tc>
        <w:tc>
          <w:tcPr>
            <w:tcW w:w="127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"/>
            </w:tblGrid>
            <w:tr w:rsidR="00FC7EA6">
              <w:trPr>
                <w:trHeight w:val="206"/>
              </w:trPr>
              <w:tc>
                <w:tcPr>
                  <w:tcW w:w="1424" w:type="dxa"/>
                  <w:tcBorders>
                    <w:top w:val="nil"/>
                    <w:left w:val="nil"/>
                    <w:bottom w:val="sing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EA6" w:rsidRDefault="00F715ED">
                  <w:pPr>
                    <w:spacing w:after="0" w:line="240" w:lineRule="auto"/>
                  </w:pPr>
                  <w:r>
                    <w:t>II</w:t>
                  </w:r>
                </w:p>
              </w:tc>
            </w:tr>
          </w:tbl>
          <w:p w:rsidR="00FC7EA6" w:rsidRDefault="00FC7EA6">
            <w:pPr>
              <w:spacing w:after="0" w:line="240" w:lineRule="auto"/>
            </w:pPr>
          </w:p>
        </w:tc>
        <w:tc>
          <w:tcPr>
            <w:tcW w:w="134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</w:tr>
      <w:tr w:rsidR="00F715ED" w:rsidTr="00F715ED">
        <w:trPr>
          <w:trHeight w:val="243"/>
        </w:trPr>
        <w:tc>
          <w:tcPr>
            <w:tcW w:w="141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2976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5"/>
            </w:tblGrid>
            <w:tr w:rsidR="00FC7EA6">
              <w:trPr>
                <w:trHeight w:val="205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4"/>
                    </w:rPr>
                    <w:t>(data)</w:t>
                  </w:r>
                </w:p>
              </w:tc>
            </w:tr>
          </w:tbl>
          <w:p w:rsidR="00FC7EA6" w:rsidRDefault="00FC7EA6">
            <w:pPr>
              <w:spacing w:after="0" w:line="240" w:lineRule="auto"/>
            </w:pPr>
          </w:p>
        </w:tc>
        <w:tc>
          <w:tcPr>
            <w:tcW w:w="140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36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274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</w:tr>
      <w:tr w:rsidR="00F715ED" w:rsidTr="00F715ED">
        <w:trPr>
          <w:trHeight w:val="39"/>
        </w:trPr>
        <w:tc>
          <w:tcPr>
            <w:tcW w:w="141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2976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  <w:gridSpan w:val="2"/>
            <w:vMerge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gridSpan w:val="10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80"/>
            </w:tblGrid>
            <w:tr w:rsidR="00FC7EA6">
              <w:trPr>
                <w:trHeight w:val="205"/>
              </w:trPr>
              <w:tc>
                <w:tcPr>
                  <w:tcW w:w="43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</w:tr>
          </w:tbl>
          <w:p w:rsidR="00FC7EA6" w:rsidRDefault="00FC7EA6">
            <w:pPr>
              <w:spacing w:after="0" w:line="240" w:lineRule="auto"/>
            </w:pPr>
          </w:p>
        </w:tc>
      </w:tr>
      <w:tr w:rsidR="00F715ED" w:rsidTr="00F715ED">
        <w:trPr>
          <w:trHeight w:val="243"/>
        </w:trPr>
        <w:tc>
          <w:tcPr>
            <w:tcW w:w="141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2976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gridSpan w:val="10"/>
            <w:vMerge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</w:tr>
      <w:tr w:rsidR="00F715ED" w:rsidTr="00F715ED">
        <w:tc>
          <w:tcPr>
            <w:tcW w:w="141" w:type="dxa"/>
            <w:gridSpan w:val="15"/>
          </w:tcPr>
          <w:tbl>
            <w:tblPr>
              <w:tblW w:w="0" w:type="auto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5615"/>
              <w:gridCol w:w="656"/>
              <w:gridCol w:w="1317"/>
              <w:gridCol w:w="1315"/>
            </w:tblGrid>
            <w:tr w:rsidR="00FC7EA6">
              <w:trPr>
                <w:trHeight w:val="1640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27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18"/>
                    </w:rPr>
                    <w:t>Eil. Nr.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27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18"/>
                    </w:rPr>
                    <w:t>Straipsniai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27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18"/>
                    </w:rPr>
                    <w:t>Pasta-bos Nr.</w:t>
                  </w: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18"/>
                    </w:rPr>
                    <w:t>Paskutinė ataskaitinio laikotarpio diena</w:t>
                  </w:r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18"/>
                    </w:rPr>
                    <w:t>Paskutinė praėjusio ataskaitinio laikotarpio diena</w:t>
                  </w:r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ILGALAIKIS TURTAS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715ED">
                  <w:pPr>
                    <w:spacing w:after="0" w:line="240" w:lineRule="auto"/>
                  </w:pPr>
                  <w:r>
                    <w:t>3.1.</w:t>
                  </w: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7" w:history="1">
                    <w:r w:rsidR="00634642">
                      <w:rPr>
                        <w:color w:val="000000"/>
                        <w:sz w:val="18"/>
                      </w:rPr>
                      <w:t>698.688,37</w:t>
                    </w:r>
                  </w:hyperlink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8" w:history="1">
                    <w:r w:rsidR="00634642">
                      <w:rPr>
                        <w:color w:val="000000"/>
                        <w:sz w:val="18"/>
                      </w:rPr>
                      <w:t>698.175,95</w:t>
                    </w:r>
                  </w:hyperlink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Nematerialusis turtas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715ED">
                  <w:pPr>
                    <w:spacing w:after="0" w:line="240" w:lineRule="auto"/>
                  </w:pPr>
                  <w:r>
                    <w:t>3.1.1.</w:t>
                  </w: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9" w:history="1">
                    <w:r w:rsidR="00634642">
                      <w:rPr>
                        <w:color w:val="000000"/>
                        <w:sz w:val="18"/>
                      </w:rPr>
                      <w:t>117,78</w:t>
                    </w:r>
                  </w:hyperlink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0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I.1.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Plėtros darbai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1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2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I.2.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Programinė įranga ir jos licencijos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13" w:history="1">
                    <w:r w:rsidR="00634642">
                      <w:rPr>
                        <w:color w:val="000000"/>
                        <w:sz w:val="18"/>
                      </w:rPr>
                      <w:t>117,78</w:t>
                    </w:r>
                  </w:hyperlink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4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I.3.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Kitas nematerialusis turtas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5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6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I.4.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Nebaigti projektai ir išankstiniai mokėjimai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7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8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I.5.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Prestižas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9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20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Ilgalaikis materialusis turtas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715ED">
                  <w:pPr>
                    <w:spacing w:after="0" w:line="240" w:lineRule="auto"/>
                  </w:pPr>
                  <w:r>
                    <w:t>3.1.2.</w:t>
                  </w: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21" w:history="1">
                    <w:r w:rsidR="00634642">
                      <w:rPr>
                        <w:color w:val="000000"/>
                        <w:sz w:val="18"/>
                      </w:rPr>
                      <w:t>684.524,83</w:t>
                    </w:r>
                  </w:hyperlink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22" w:history="1">
                    <w:r w:rsidR="00634642">
                      <w:rPr>
                        <w:color w:val="000000"/>
                        <w:sz w:val="18"/>
                      </w:rPr>
                      <w:t>685.277,78</w:t>
                    </w:r>
                  </w:hyperlink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II.1.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Žemė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23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24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II.2.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Pastatai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25" w:history="1">
                    <w:r w:rsidR="00634642">
                      <w:rPr>
                        <w:color w:val="000000"/>
                        <w:sz w:val="18"/>
                      </w:rPr>
                      <w:t>611.198,92</w:t>
                    </w:r>
                  </w:hyperlink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26" w:history="1">
                    <w:r w:rsidR="00634642">
                      <w:rPr>
                        <w:color w:val="000000"/>
                        <w:sz w:val="18"/>
                      </w:rPr>
                      <w:t>618.389,50</w:t>
                    </w:r>
                  </w:hyperlink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II.3.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Infrastruktūros statiniai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27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28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II.4.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Kiti statiniai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29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30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II.5.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Mašinos ir įrenginiai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31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32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II.6.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Transporto priemonės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33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34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II.7.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Baldai, biuro įranga ir kitas ilgalaikis materialusis turtas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35" w:history="1">
                    <w:r w:rsidR="00634642">
                      <w:rPr>
                        <w:color w:val="000000"/>
                        <w:sz w:val="18"/>
                      </w:rPr>
                      <w:t>73.325,91</w:t>
                    </w:r>
                  </w:hyperlink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36" w:history="1">
                    <w:r w:rsidR="00634642">
                      <w:rPr>
                        <w:color w:val="000000"/>
                        <w:sz w:val="18"/>
                      </w:rPr>
                      <w:t>66.888,28</w:t>
                    </w:r>
                  </w:hyperlink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II.8.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Kultūros ir kitos vertybės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37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38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II.9.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Nebaigta statyba ir išankstiniai mokėjimai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39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40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III.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Ilgalaikis finansinis turtas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715ED">
                  <w:pPr>
                    <w:spacing w:after="0" w:line="240" w:lineRule="auto"/>
                  </w:pPr>
                  <w:r>
                    <w:t>3.1.3.</w:t>
                  </w: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41" w:history="1">
                    <w:r w:rsidR="00634642">
                      <w:rPr>
                        <w:color w:val="000000"/>
                        <w:sz w:val="18"/>
                      </w:rPr>
                      <w:t>14.045,76</w:t>
                    </w:r>
                  </w:hyperlink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42" w:history="1">
                    <w:r w:rsidR="00634642">
                      <w:rPr>
                        <w:color w:val="000000"/>
                        <w:sz w:val="18"/>
                      </w:rPr>
                      <w:t>12.898,17</w:t>
                    </w:r>
                  </w:hyperlink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IV.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Mineraliniai ištekliai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43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44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V.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Kitas ilgalaikis turtas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45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46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BIOLOGINIS TURTAS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47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48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C.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TRUMPALAIKIS TURTAS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49" w:history="1">
                    <w:r w:rsidR="00634642">
                      <w:rPr>
                        <w:color w:val="000000"/>
                        <w:sz w:val="18"/>
                      </w:rPr>
                      <w:t>322.859,98</w:t>
                    </w:r>
                  </w:hyperlink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50" w:history="1">
                    <w:r w:rsidR="00634642">
                      <w:rPr>
                        <w:color w:val="000000"/>
                        <w:sz w:val="18"/>
                      </w:rPr>
                      <w:t>120.978,62</w:t>
                    </w:r>
                  </w:hyperlink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Atsargos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51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52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I.1.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Strateginės ir neliečiamos atsargos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53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54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I.2.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Medžiagos, žaliavos ir ūkinis inventorius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55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56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I.3.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Nebaigta gaminti produkcija ir nebaigtos vykdyti sutartys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57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58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I.4.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Pagaminta produkcija, atsargos, skirtos parduoti (perduoti)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59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60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I.5.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Ilgalaikis materialusis ir biologinis turtas, skirtas parduoti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61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62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lastRenderedPageBreak/>
                    <w:t>II.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Išankstiniai apmokėjimai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715ED">
                  <w:pPr>
                    <w:spacing w:after="0" w:line="240" w:lineRule="auto"/>
                  </w:pPr>
                  <w:r>
                    <w:t>3.2.</w:t>
                  </w: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63" w:history="1">
                    <w:r w:rsidR="00634642">
                      <w:rPr>
                        <w:color w:val="000000"/>
                        <w:sz w:val="18"/>
                      </w:rPr>
                      <w:t>176.210,83</w:t>
                    </w:r>
                  </w:hyperlink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64" w:history="1">
                    <w:r w:rsidR="00634642">
                      <w:rPr>
                        <w:color w:val="000000"/>
                        <w:sz w:val="18"/>
                      </w:rPr>
                      <w:t>130,38</w:t>
                    </w:r>
                  </w:hyperlink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III.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Per vienus metus gautinos sumos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65" w:history="1">
                    <w:r w:rsidR="00634642">
                      <w:rPr>
                        <w:color w:val="000000"/>
                        <w:sz w:val="18"/>
                      </w:rPr>
                      <w:t>140.758,89</w:t>
                    </w:r>
                  </w:hyperlink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66" w:history="1">
                    <w:r w:rsidR="00634642">
                      <w:rPr>
                        <w:color w:val="000000"/>
                        <w:sz w:val="18"/>
                      </w:rPr>
                      <w:t>114.165,50</w:t>
                    </w:r>
                  </w:hyperlink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III.1.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Gautinos trumpalaikės finansinės sumos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67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68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III.2.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Gautini mokesčiai ir socialinės įmokos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69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70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III.3.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Gautinos finansavimo sumos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71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72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III.4.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Gautinos sumos už turto naudojimą, parduotas prekes, turtą, paslaugas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73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74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III.5.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Sukauptos gautinos sumos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715ED">
                  <w:pPr>
                    <w:spacing w:after="0" w:line="240" w:lineRule="auto"/>
                  </w:pPr>
                  <w:r>
                    <w:t>3.3.</w:t>
                  </w: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75" w:history="1">
                    <w:r w:rsidR="00634642">
                      <w:rPr>
                        <w:color w:val="000000"/>
                        <w:sz w:val="18"/>
                      </w:rPr>
                      <w:t>140.758,89</w:t>
                    </w:r>
                  </w:hyperlink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76" w:history="1">
                    <w:r w:rsidR="00634642">
                      <w:rPr>
                        <w:color w:val="000000"/>
                        <w:sz w:val="18"/>
                      </w:rPr>
                      <w:t>114.165,50</w:t>
                    </w:r>
                  </w:hyperlink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III.6.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Kitos gautinos sumos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77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78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IV.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Trumpalaikės investicijos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79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80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V.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Pinigai ir pinigų ekvivalentai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715ED">
                  <w:pPr>
                    <w:spacing w:after="0" w:line="240" w:lineRule="auto"/>
                  </w:pPr>
                  <w:r>
                    <w:t>3.4.</w:t>
                  </w: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81" w:history="1">
                    <w:r w:rsidR="00634642">
                      <w:rPr>
                        <w:color w:val="000000"/>
                        <w:sz w:val="18"/>
                      </w:rPr>
                      <w:t>5.890,26</w:t>
                    </w:r>
                  </w:hyperlink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82" w:history="1">
                    <w:r w:rsidR="00634642">
                      <w:rPr>
                        <w:color w:val="000000"/>
                        <w:sz w:val="18"/>
                      </w:rPr>
                      <w:t>6.682,74</w:t>
                    </w:r>
                  </w:hyperlink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IŠ VISO TURTO: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83" w:history="1">
                    <w:r w:rsidR="00634642">
                      <w:rPr>
                        <w:color w:val="000000"/>
                        <w:sz w:val="18"/>
                      </w:rPr>
                      <w:t>1.021.548,35</w:t>
                    </w:r>
                  </w:hyperlink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84" w:history="1">
                    <w:r w:rsidR="00634642">
                      <w:rPr>
                        <w:color w:val="000000"/>
                        <w:sz w:val="18"/>
                      </w:rPr>
                      <w:t>819.154,57</w:t>
                    </w:r>
                  </w:hyperlink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D.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FINANSAVIMO SUMOS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85" w:history="1">
                    <w:r w:rsidR="00634642">
                      <w:rPr>
                        <w:color w:val="000000"/>
                        <w:sz w:val="18"/>
                      </w:rPr>
                      <w:t>865.184,00</w:t>
                    </w:r>
                  </w:hyperlink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86" w:history="1">
                    <w:r w:rsidR="00634642">
                      <w:rPr>
                        <w:color w:val="000000"/>
                        <w:sz w:val="18"/>
                      </w:rPr>
                      <w:t>692.090,90</w:t>
                    </w:r>
                  </w:hyperlink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Iš valstybės biudžeto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87" w:history="1">
                    <w:r w:rsidR="00634642">
                      <w:rPr>
                        <w:color w:val="000000"/>
                        <w:sz w:val="18"/>
                      </w:rPr>
                      <w:t>215.831,67</w:t>
                    </w:r>
                  </w:hyperlink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88" w:history="1">
                    <w:r w:rsidR="00634642">
                      <w:rPr>
                        <w:color w:val="000000"/>
                        <w:sz w:val="18"/>
                      </w:rPr>
                      <w:t>47.276,64</w:t>
                    </w:r>
                  </w:hyperlink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Iš savivaldybės biudžeto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89" w:history="1">
                    <w:r w:rsidR="00634642">
                      <w:rPr>
                        <w:color w:val="000000"/>
                        <w:sz w:val="18"/>
                      </w:rPr>
                      <w:t>630.020,23</w:t>
                    </w:r>
                  </w:hyperlink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90" w:history="1">
                    <w:r w:rsidR="00634642">
                      <w:rPr>
                        <w:color w:val="000000"/>
                        <w:sz w:val="18"/>
                      </w:rPr>
                      <w:t>622.431,29</w:t>
                    </w:r>
                  </w:hyperlink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III.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Iš Europos Sąjungos, užsienio valstybių ir tarptautinių organizacijų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91" w:history="1">
                    <w:r w:rsidR="00634642">
                      <w:rPr>
                        <w:color w:val="000000"/>
                        <w:sz w:val="18"/>
                      </w:rPr>
                      <w:t>369,15</w:t>
                    </w:r>
                  </w:hyperlink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92" w:history="1">
                    <w:r w:rsidR="00634642">
                      <w:rPr>
                        <w:color w:val="000000"/>
                        <w:sz w:val="18"/>
                      </w:rPr>
                      <w:t>412,29</w:t>
                    </w:r>
                  </w:hyperlink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IV.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Iš kitų šaltinių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93" w:history="1">
                    <w:r w:rsidR="00634642">
                      <w:rPr>
                        <w:color w:val="000000"/>
                        <w:sz w:val="18"/>
                      </w:rPr>
                      <w:t>18.962,95</w:t>
                    </w:r>
                  </w:hyperlink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94" w:history="1">
                    <w:r w:rsidR="00634642">
                      <w:rPr>
                        <w:color w:val="000000"/>
                        <w:sz w:val="18"/>
                      </w:rPr>
                      <w:t>21.970,68</w:t>
                    </w:r>
                  </w:hyperlink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E.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ĮSIPAREIGOJIMAI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95" w:history="1">
                    <w:r w:rsidR="00634642">
                      <w:rPr>
                        <w:color w:val="000000"/>
                        <w:sz w:val="18"/>
                      </w:rPr>
                      <w:t>154.804,65</w:t>
                    </w:r>
                  </w:hyperlink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96" w:history="1">
                    <w:r w:rsidR="00634642">
                      <w:rPr>
                        <w:color w:val="000000"/>
                        <w:sz w:val="18"/>
                      </w:rPr>
                      <w:t>126.324,43</w:t>
                    </w:r>
                  </w:hyperlink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Ilgalaikiai įsipareigojimai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715ED">
                  <w:pPr>
                    <w:spacing w:after="0" w:line="240" w:lineRule="auto"/>
                  </w:pPr>
                  <w:r>
                    <w:t>3.5.</w:t>
                  </w: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97" w:history="1">
                    <w:r w:rsidR="00634642">
                      <w:rPr>
                        <w:color w:val="000000"/>
                        <w:sz w:val="18"/>
                      </w:rPr>
                      <w:t>14.045,76</w:t>
                    </w:r>
                  </w:hyperlink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98" w:history="1">
                    <w:r w:rsidR="00634642">
                      <w:rPr>
                        <w:color w:val="000000"/>
                        <w:sz w:val="18"/>
                      </w:rPr>
                      <w:t>12.898,17</w:t>
                    </w:r>
                  </w:hyperlink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I.1.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Ilgalaikiai finansiniai įsipareigojimai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99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00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I.2.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Ilgalaikiai atidėjiniai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101" w:history="1">
                    <w:r w:rsidR="00634642">
                      <w:rPr>
                        <w:color w:val="000000"/>
                        <w:sz w:val="18"/>
                      </w:rPr>
                      <w:t>14.045,76</w:t>
                    </w:r>
                  </w:hyperlink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102" w:history="1">
                    <w:r w:rsidR="00634642">
                      <w:rPr>
                        <w:color w:val="000000"/>
                        <w:sz w:val="18"/>
                      </w:rPr>
                      <w:t>12.898,17</w:t>
                    </w:r>
                  </w:hyperlink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I.3.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Kiti ilgalaikiai įsipareigojimai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03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04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Trumpalaikiai įsipareigojimai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105" w:history="1">
                    <w:r w:rsidR="00634642">
                      <w:rPr>
                        <w:color w:val="000000"/>
                        <w:sz w:val="18"/>
                      </w:rPr>
                      <w:t>140.758,89</w:t>
                    </w:r>
                  </w:hyperlink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106" w:history="1">
                    <w:r w:rsidR="00634642">
                      <w:rPr>
                        <w:color w:val="000000"/>
                        <w:sz w:val="18"/>
                      </w:rPr>
                      <w:t>113.426,26</w:t>
                    </w:r>
                  </w:hyperlink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II.1.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Ilgalaikių atidėjinių einamųjų metų dalis ir trumpalaikiai atidėjiniai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07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08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II.2.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Ilgalaikių įsipareigojimų einamųjų metų dalis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09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10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II.3.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Trumpalaikiai finansiniai įsipareigojimai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11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12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II.4.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Mokėtinos subsidijos, dotacijos ir finansavimo sumos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13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14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II.5.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Mokėtinos sumos į Europos Sąjungos biudžetą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15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16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II.6.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Mokėtinos sumos į biudžetus ir fondus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17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18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II.6.1.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     Grąžintinos finansavimo sumos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19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20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II.6.2.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     Kitos mokėtinos sumos biudžetui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21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22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II.7.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Mokėtinos socialinės išmokos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23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24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II.8.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Grąžintini mokesčiai, įmokos ir jų permokos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25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26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II.9.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Tiekėjams mokėtinos sumos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715ED">
                  <w:pPr>
                    <w:spacing w:after="0" w:line="240" w:lineRule="auto"/>
                  </w:pPr>
                  <w:r>
                    <w:t>3.6.</w:t>
                  </w: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127" w:history="1">
                    <w:r w:rsidR="00634642">
                      <w:rPr>
                        <w:color w:val="000000"/>
                        <w:sz w:val="18"/>
                      </w:rPr>
                      <w:t>5.474,56</w:t>
                    </w:r>
                  </w:hyperlink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128" w:history="1">
                    <w:r w:rsidR="00634642">
                      <w:rPr>
                        <w:color w:val="000000"/>
                        <w:sz w:val="18"/>
                      </w:rPr>
                      <w:t>5.623,34</w:t>
                    </w:r>
                  </w:hyperlink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II.10.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Su darbo santykiais susiję įsipareigojimai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715ED">
                  <w:pPr>
                    <w:spacing w:after="0" w:line="240" w:lineRule="auto"/>
                  </w:pPr>
                  <w:r>
                    <w:t>3.7.</w:t>
                  </w: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129" w:history="1">
                    <w:r w:rsidR="00634642">
                      <w:rPr>
                        <w:color w:val="000000"/>
                        <w:sz w:val="18"/>
                      </w:rPr>
                      <w:t>27.481,41</w:t>
                    </w:r>
                  </w:hyperlink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30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II.11.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Sukauptos mokėtinos sumos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715ED">
                  <w:pPr>
                    <w:spacing w:after="0" w:line="240" w:lineRule="auto"/>
                  </w:pPr>
                  <w:r>
                    <w:t>3.8.</w:t>
                  </w: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131" w:history="1">
                    <w:r w:rsidR="00634642">
                      <w:rPr>
                        <w:color w:val="000000"/>
                        <w:sz w:val="18"/>
                      </w:rPr>
                      <w:t>107.802,92</w:t>
                    </w:r>
                  </w:hyperlink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132" w:history="1">
                    <w:r w:rsidR="00634642">
                      <w:rPr>
                        <w:color w:val="000000"/>
                        <w:sz w:val="18"/>
                      </w:rPr>
                      <w:t>107.802,92</w:t>
                    </w:r>
                  </w:hyperlink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II.12.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Kiti trumpalaikiai įsipareigojimai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33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34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F.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GRYNASIS TURTAS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715ED">
                  <w:pPr>
                    <w:spacing w:after="0" w:line="240" w:lineRule="auto"/>
                  </w:pPr>
                  <w:r>
                    <w:t>3.9.</w:t>
                  </w: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135" w:history="1">
                    <w:r w:rsidR="00634642">
                      <w:rPr>
                        <w:color w:val="000000"/>
                        <w:sz w:val="18"/>
                      </w:rPr>
                      <w:t>1.559,70</w:t>
                    </w:r>
                  </w:hyperlink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136" w:history="1">
                    <w:r w:rsidR="00634642">
                      <w:rPr>
                        <w:color w:val="000000"/>
                        <w:sz w:val="18"/>
                      </w:rPr>
                      <w:t>739,24</w:t>
                    </w:r>
                  </w:hyperlink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Dalininkų kapitalas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37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38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Rezervai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39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40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II.1.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Tikrosios vertės rezervas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41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42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II.2.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Kiti rezervai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43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44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III.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Nuosavybės metodo įtaka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45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46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IV.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Sukauptas perviršis ar deficitas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147" w:history="1">
                    <w:r w:rsidR="00634642">
                      <w:rPr>
                        <w:color w:val="000000"/>
                        <w:sz w:val="18"/>
                      </w:rPr>
                      <w:t>1.559,70</w:t>
                    </w:r>
                  </w:hyperlink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148" w:history="1">
                    <w:r w:rsidR="00634642">
                      <w:rPr>
                        <w:color w:val="000000"/>
                        <w:sz w:val="18"/>
                      </w:rPr>
                      <w:t>739,24</w:t>
                    </w:r>
                  </w:hyperlink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IV.1.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Einamųjų metų perviršis ar deficitas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149" w:history="1">
                    <w:r w:rsidR="00634642">
                      <w:rPr>
                        <w:color w:val="000000"/>
                        <w:sz w:val="18"/>
                      </w:rPr>
                      <w:t>820,46</w:t>
                    </w:r>
                  </w:hyperlink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150" w:history="1">
                    <w:r w:rsidR="00634642">
                      <w:rPr>
                        <w:color w:val="000000"/>
                        <w:sz w:val="18"/>
                      </w:rPr>
                      <w:t>529,24</w:t>
                    </w:r>
                  </w:hyperlink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IV.2.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Ankstesnių metų perviršis ar deficitas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151" w:history="1">
                    <w:r w:rsidR="00634642">
                      <w:rPr>
                        <w:color w:val="000000"/>
                        <w:sz w:val="18"/>
                      </w:rPr>
                      <w:t>739,24</w:t>
                    </w:r>
                  </w:hyperlink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152" w:history="1">
                    <w:r w:rsidR="00634642">
                      <w:rPr>
                        <w:color w:val="000000"/>
                        <w:sz w:val="18"/>
                      </w:rPr>
                      <w:t>210,00</w:t>
                    </w:r>
                  </w:hyperlink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G.</w:t>
                  </w: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MAŽUMOS DALIS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53" w:history="1"/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</w:pPr>
                  <w:hyperlink r:id="rId154" w:history="1"/>
                </w:p>
              </w:tc>
            </w:tr>
            <w:tr w:rsidR="00FC7EA6">
              <w:trPr>
                <w:trHeight w:val="2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56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63464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IŠ VISO FINANSAVIMO SUMŲ, ĮSIPAREIGOJIMŲ, GRYNOJO TURTO IR MAŽUMOS DALIES:</w:t>
                  </w:r>
                </w:p>
              </w:tc>
              <w:tc>
                <w:tcPr>
                  <w:tcW w:w="6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155" w:history="1">
                    <w:r w:rsidR="00634642">
                      <w:rPr>
                        <w:color w:val="000000"/>
                        <w:sz w:val="18"/>
                      </w:rPr>
                      <w:t>1.021.548,35</w:t>
                    </w:r>
                  </w:hyperlink>
                </w:p>
              </w:tc>
              <w:tc>
                <w:tcPr>
                  <w:tcW w:w="1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7EA6" w:rsidRDefault="004970E9">
                  <w:pPr>
                    <w:spacing w:after="0" w:line="240" w:lineRule="auto"/>
                    <w:jc w:val="right"/>
                  </w:pPr>
                  <w:hyperlink r:id="rId156" w:history="1">
                    <w:r w:rsidR="00634642">
                      <w:rPr>
                        <w:color w:val="000000"/>
                        <w:sz w:val="18"/>
                      </w:rPr>
                      <w:t>819.154,57</w:t>
                    </w:r>
                  </w:hyperlink>
                </w:p>
              </w:tc>
            </w:tr>
          </w:tbl>
          <w:p w:rsidR="00FC7EA6" w:rsidRDefault="00FC7EA6">
            <w:pPr>
              <w:spacing w:after="0" w:line="240" w:lineRule="auto"/>
            </w:pPr>
          </w:p>
        </w:tc>
      </w:tr>
      <w:tr w:rsidR="00FC7EA6">
        <w:trPr>
          <w:trHeight w:val="75"/>
        </w:trPr>
        <w:tc>
          <w:tcPr>
            <w:tcW w:w="141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2976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36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274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</w:tr>
      <w:tr w:rsidR="00F715ED" w:rsidTr="00F715ED">
        <w:trPr>
          <w:trHeight w:val="284"/>
        </w:trPr>
        <w:tc>
          <w:tcPr>
            <w:tcW w:w="141" w:type="dxa"/>
            <w:gridSpan w:val="4"/>
          </w:tcPr>
          <w:p w:rsidR="00F715ED" w:rsidRDefault="00F715ED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5"/>
            </w:tblGrid>
            <w:tr w:rsidR="00FC7EA6" w:rsidTr="00F715ED">
              <w:trPr>
                <w:trHeight w:val="206"/>
              </w:trPr>
              <w:tc>
                <w:tcPr>
                  <w:tcW w:w="49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lastRenderedPageBreak/>
                    <w:t>Direktori</w:t>
                  </w:r>
                  <w:r w:rsidR="00F715ED"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</w:rPr>
                    <w:t>us</w:t>
                  </w:r>
                  <w:r w:rsidR="00F715ED">
                    <w:rPr>
                      <w:color w:val="000000"/>
                    </w:rPr>
                    <w:t xml:space="preserve"> pavaduotojas administracijos ir ūkio reikalams, vduojantis direktorių</w:t>
                  </w:r>
                </w:p>
              </w:tc>
            </w:tr>
          </w:tbl>
          <w:p w:rsidR="00FC7EA6" w:rsidRDefault="00FC7EA6">
            <w:pPr>
              <w:spacing w:after="0" w:line="240" w:lineRule="auto"/>
            </w:pPr>
          </w:p>
        </w:tc>
        <w:tc>
          <w:tcPr>
            <w:tcW w:w="142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  <w:p w:rsidR="00F715ED" w:rsidRDefault="00F715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  <w:gridSpan w:val="4"/>
          </w:tcPr>
          <w:p w:rsidR="00F715ED" w:rsidRDefault="00F715ED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1"/>
            </w:tblGrid>
            <w:tr w:rsidR="00FC7EA6" w:rsidTr="00F715ED">
              <w:trPr>
                <w:trHeight w:val="206"/>
              </w:trPr>
              <w:tc>
                <w:tcPr>
                  <w:tcW w:w="1831" w:type="dxa"/>
                  <w:tcBorders>
                    <w:top w:val="nil"/>
                    <w:left w:val="nil"/>
                    <w:bottom w:val="sing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</w:tr>
          </w:tbl>
          <w:p w:rsidR="00FC7EA6" w:rsidRDefault="00FC7EA6">
            <w:pPr>
              <w:spacing w:after="0" w:line="240" w:lineRule="auto"/>
            </w:pPr>
          </w:p>
        </w:tc>
        <w:tc>
          <w:tcPr>
            <w:tcW w:w="150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3"/>
          </w:tcPr>
          <w:p w:rsidR="00F715ED" w:rsidRDefault="00F715ED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FC7EA6" w:rsidTr="00F715ED">
              <w:trPr>
                <w:trHeight w:val="206"/>
              </w:trPr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EA6" w:rsidRDefault="00F715ED">
                  <w:pPr>
                    <w:spacing w:after="0" w:line="240" w:lineRule="auto"/>
                    <w:jc w:val="center"/>
                  </w:pPr>
                  <w:r>
                    <w:lastRenderedPageBreak/>
                    <w:t>Gintautas Juška</w:t>
                  </w:r>
                </w:p>
              </w:tc>
            </w:tr>
          </w:tbl>
          <w:p w:rsidR="00FC7EA6" w:rsidRDefault="00FC7EA6">
            <w:pPr>
              <w:spacing w:after="0" w:line="240" w:lineRule="auto"/>
            </w:pPr>
          </w:p>
        </w:tc>
      </w:tr>
      <w:tr w:rsidR="00F715ED" w:rsidTr="00F715ED">
        <w:trPr>
          <w:trHeight w:val="283"/>
        </w:trPr>
        <w:tc>
          <w:tcPr>
            <w:tcW w:w="141" w:type="dxa"/>
            <w:gridSpan w:val="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5"/>
            </w:tblGrid>
            <w:tr w:rsidR="00FC7EA6">
              <w:trPr>
                <w:trHeight w:val="206"/>
              </w:trPr>
              <w:tc>
                <w:tcPr>
                  <w:tcW w:w="4956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lastRenderedPageBreak/>
                    <w:t>(viešojo sektoriaus subjekto vadovo arba jo įgalioto administracijos vadovo pareigų pavadinimas)</w:t>
                  </w:r>
                </w:p>
              </w:tc>
            </w:tr>
          </w:tbl>
          <w:p w:rsidR="00FC7EA6" w:rsidRDefault="00FC7EA6">
            <w:pPr>
              <w:spacing w:after="0" w:line="240" w:lineRule="auto"/>
            </w:pPr>
          </w:p>
        </w:tc>
        <w:tc>
          <w:tcPr>
            <w:tcW w:w="142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  <w:gridSpan w:val="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1"/>
            </w:tblGrid>
            <w:tr w:rsidR="00FC7EA6">
              <w:trPr>
                <w:trHeight w:val="206"/>
              </w:trPr>
              <w:tc>
                <w:tcPr>
                  <w:tcW w:w="1841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(parašas)</w:t>
                  </w:r>
                </w:p>
              </w:tc>
            </w:tr>
          </w:tbl>
          <w:p w:rsidR="00FC7EA6" w:rsidRDefault="00FC7EA6">
            <w:pPr>
              <w:spacing w:after="0" w:line="240" w:lineRule="auto"/>
            </w:pPr>
          </w:p>
        </w:tc>
        <w:tc>
          <w:tcPr>
            <w:tcW w:w="150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FC7EA6">
              <w:trPr>
                <w:trHeight w:val="205"/>
              </w:trPr>
              <w:tc>
                <w:tcPr>
                  <w:tcW w:w="2129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(vardas ir pavardė)</w:t>
                  </w:r>
                </w:p>
              </w:tc>
            </w:tr>
          </w:tbl>
          <w:p w:rsidR="00FC7EA6" w:rsidRDefault="00FC7EA6">
            <w:pPr>
              <w:spacing w:after="0" w:line="240" w:lineRule="auto"/>
            </w:pPr>
          </w:p>
        </w:tc>
      </w:tr>
      <w:tr w:rsidR="00FC7EA6">
        <w:trPr>
          <w:trHeight w:val="197"/>
        </w:trPr>
        <w:tc>
          <w:tcPr>
            <w:tcW w:w="141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2976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36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274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</w:tr>
      <w:tr w:rsidR="00F715ED" w:rsidTr="00F715ED">
        <w:trPr>
          <w:trHeight w:val="284"/>
        </w:trPr>
        <w:tc>
          <w:tcPr>
            <w:tcW w:w="14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5"/>
            </w:tblGrid>
            <w:tr w:rsidR="00FC7EA6">
              <w:trPr>
                <w:trHeight w:val="206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Vyriausioji buhalterė</w:t>
                  </w:r>
                </w:p>
              </w:tc>
            </w:tr>
          </w:tbl>
          <w:p w:rsidR="00FC7EA6" w:rsidRDefault="00FC7EA6">
            <w:pPr>
              <w:spacing w:after="0" w:line="240" w:lineRule="auto"/>
            </w:pPr>
          </w:p>
        </w:tc>
        <w:tc>
          <w:tcPr>
            <w:tcW w:w="142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1"/>
            </w:tblGrid>
            <w:tr w:rsidR="00FC7EA6">
              <w:trPr>
                <w:trHeight w:val="206"/>
              </w:trPr>
              <w:tc>
                <w:tcPr>
                  <w:tcW w:w="1841" w:type="dxa"/>
                  <w:tcBorders>
                    <w:top w:val="nil"/>
                    <w:left w:val="nil"/>
                    <w:bottom w:val="sing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EA6" w:rsidRDefault="00FC7EA6">
                  <w:pPr>
                    <w:spacing w:after="0" w:line="240" w:lineRule="auto"/>
                  </w:pPr>
                </w:p>
              </w:tc>
            </w:tr>
          </w:tbl>
          <w:p w:rsidR="00FC7EA6" w:rsidRDefault="00FC7EA6">
            <w:pPr>
              <w:spacing w:after="0" w:line="240" w:lineRule="auto"/>
            </w:pPr>
          </w:p>
        </w:tc>
        <w:tc>
          <w:tcPr>
            <w:tcW w:w="150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FC7EA6">
              <w:trPr>
                <w:trHeight w:val="206"/>
              </w:trPr>
              <w:tc>
                <w:tcPr>
                  <w:tcW w:w="21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Zina Vaičikonienė</w:t>
                  </w:r>
                </w:p>
              </w:tc>
            </w:tr>
          </w:tbl>
          <w:p w:rsidR="00FC7EA6" w:rsidRDefault="00FC7EA6">
            <w:pPr>
              <w:spacing w:after="0" w:line="240" w:lineRule="auto"/>
            </w:pPr>
          </w:p>
        </w:tc>
      </w:tr>
      <w:tr w:rsidR="00F715ED" w:rsidTr="00F715ED">
        <w:trPr>
          <w:trHeight w:val="283"/>
        </w:trPr>
        <w:tc>
          <w:tcPr>
            <w:tcW w:w="141" w:type="dxa"/>
            <w:gridSpan w:val="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5"/>
            </w:tblGrid>
            <w:tr w:rsidR="00FC7EA6">
              <w:trPr>
                <w:trHeight w:val="206"/>
              </w:trPr>
              <w:tc>
                <w:tcPr>
                  <w:tcW w:w="4956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(ataskaitą parengusio asmens pareigų pavadinimas)</w:t>
                  </w:r>
                </w:p>
              </w:tc>
            </w:tr>
          </w:tbl>
          <w:p w:rsidR="00FC7EA6" w:rsidRDefault="00FC7EA6">
            <w:pPr>
              <w:spacing w:after="0" w:line="240" w:lineRule="auto"/>
            </w:pPr>
          </w:p>
        </w:tc>
        <w:tc>
          <w:tcPr>
            <w:tcW w:w="142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38" w:type="dxa"/>
            <w:gridSpan w:val="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1"/>
            </w:tblGrid>
            <w:tr w:rsidR="00FC7EA6">
              <w:trPr>
                <w:trHeight w:val="206"/>
              </w:trPr>
              <w:tc>
                <w:tcPr>
                  <w:tcW w:w="1841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(parašas)</w:t>
                  </w:r>
                </w:p>
              </w:tc>
            </w:tr>
          </w:tbl>
          <w:p w:rsidR="00FC7EA6" w:rsidRDefault="00FC7EA6">
            <w:pPr>
              <w:spacing w:after="0" w:line="240" w:lineRule="auto"/>
            </w:pPr>
          </w:p>
        </w:tc>
        <w:tc>
          <w:tcPr>
            <w:tcW w:w="150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FC7EA6" w:rsidRDefault="00FC7EA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FC7EA6">
              <w:trPr>
                <w:trHeight w:val="205"/>
              </w:trPr>
              <w:tc>
                <w:tcPr>
                  <w:tcW w:w="2129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EA6" w:rsidRDefault="006346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(vardas ir pavardė)</w:t>
                  </w:r>
                </w:p>
              </w:tc>
            </w:tr>
          </w:tbl>
          <w:p w:rsidR="00FC7EA6" w:rsidRDefault="00FC7EA6">
            <w:pPr>
              <w:spacing w:after="0" w:line="240" w:lineRule="auto"/>
            </w:pPr>
          </w:p>
        </w:tc>
      </w:tr>
    </w:tbl>
    <w:p w:rsidR="00FC7EA6" w:rsidRDefault="00FC7EA6">
      <w:pPr>
        <w:spacing w:after="0" w:line="240" w:lineRule="auto"/>
      </w:pPr>
    </w:p>
    <w:sectPr w:rsidR="00FC7EA6">
      <w:footerReference w:type="default" r:id="rId157"/>
      <w:pgSz w:w="11905" w:h="16837"/>
      <w:pgMar w:top="1133" w:right="566" w:bottom="1133" w:left="170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0E9" w:rsidRDefault="004970E9">
      <w:pPr>
        <w:spacing w:after="0" w:line="240" w:lineRule="auto"/>
      </w:pPr>
      <w:r>
        <w:separator/>
      </w:r>
    </w:p>
  </w:endnote>
  <w:endnote w:type="continuationSeparator" w:id="0">
    <w:p w:rsidR="004970E9" w:rsidRDefault="0049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6"/>
      <w:gridCol w:w="2409"/>
    </w:tblGrid>
    <w:tr w:rsidR="00FC7EA6">
      <w:tc>
        <w:tcPr>
          <w:tcW w:w="7086" w:type="dxa"/>
        </w:tcPr>
        <w:p w:rsidR="00FC7EA6" w:rsidRDefault="00FC7EA6">
          <w:pPr>
            <w:pStyle w:val="EmptyCellLayoutStyle"/>
            <w:spacing w:after="0" w:line="240" w:lineRule="auto"/>
          </w:pPr>
        </w:p>
      </w:tc>
      <w:tc>
        <w:tcPr>
          <w:tcW w:w="2409" w:type="dxa"/>
        </w:tcPr>
        <w:p w:rsidR="00FC7EA6" w:rsidRDefault="00FC7EA6">
          <w:pPr>
            <w:pStyle w:val="EmptyCellLayoutStyle"/>
            <w:spacing w:after="0" w:line="240" w:lineRule="auto"/>
          </w:pPr>
        </w:p>
      </w:tc>
    </w:tr>
    <w:tr w:rsidR="00FC7EA6">
      <w:tc>
        <w:tcPr>
          <w:tcW w:w="7086" w:type="dxa"/>
        </w:tcPr>
        <w:p w:rsidR="00FC7EA6" w:rsidRDefault="00FC7EA6">
          <w:pPr>
            <w:pStyle w:val="EmptyCellLayoutStyle"/>
            <w:spacing w:after="0" w:line="240" w:lineRule="auto"/>
          </w:pPr>
        </w:p>
      </w:tc>
      <w:tc>
        <w:tcPr>
          <w:tcW w:w="240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409"/>
          </w:tblGrid>
          <w:tr w:rsidR="00FC7EA6">
            <w:trPr>
              <w:trHeight w:val="205"/>
            </w:trPr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C7EA6" w:rsidRDefault="00634642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4"/>
                  </w:rPr>
                  <w:t xml:space="preserve">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 w:rsidR="00567793">
                  <w:rPr>
                    <w:noProof/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  <w:r>
                  <w:rPr>
                    <w:color w:val="000000"/>
                    <w:sz w:val="14"/>
                  </w:rPr>
                  <w:t xml:space="preserve"> iš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NUMPAGES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 w:rsidR="00567793">
                  <w:rPr>
                    <w:noProof/>
                    <w:color w:val="000000"/>
                    <w:sz w:val="14"/>
                  </w:rPr>
                  <w:t>3</w:t>
                </w:r>
                <w:r>
                  <w:rPr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FC7EA6" w:rsidRDefault="00FC7EA6">
          <w:pPr>
            <w:spacing w:after="0" w:line="240" w:lineRule="auto"/>
          </w:pPr>
        </w:p>
      </w:tc>
    </w:tr>
    <w:tr w:rsidR="00FC7EA6">
      <w:tc>
        <w:tcPr>
          <w:tcW w:w="7086" w:type="dxa"/>
        </w:tcPr>
        <w:p w:rsidR="00FC7EA6" w:rsidRDefault="00FC7EA6">
          <w:pPr>
            <w:pStyle w:val="EmptyCellLayoutStyle"/>
            <w:spacing w:after="0" w:line="240" w:lineRule="auto"/>
          </w:pPr>
        </w:p>
      </w:tc>
      <w:tc>
        <w:tcPr>
          <w:tcW w:w="2409" w:type="dxa"/>
        </w:tcPr>
        <w:p w:rsidR="00FC7EA6" w:rsidRDefault="00FC7EA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0E9" w:rsidRDefault="004970E9">
      <w:pPr>
        <w:spacing w:after="0" w:line="240" w:lineRule="auto"/>
      </w:pPr>
      <w:r>
        <w:separator/>
      </w:r>
    </w:p>
  </w:footnote>
  <w:footnote w:type="continuationSeparator" w:id="0">
    <w:p w:rsidR="004970E9" w:rsidRDefault="00497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C7EA6"/>
    <w:rsid w:val="004970E9"/>
    <w:rsid w:val="00567793"/>
    <w:rsid w:val="00634642"/>
    <w:rsid w:val="00F715ED"/>
    <w:rsid w:val="00FC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A7AA"/>
  <w15:docId w15:val="{0155C1CD-7837-4285-B1AB-1838FFA5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iudzetasvs/dokumentai?eil=10&amp;stulp=2" TargetMode="External"/><Relationship Id="rId117" Type="http://schemas.openxmlformats.org/officeDocument/2006/relationships/hyperlink" Target="http://biudzetasvs/dokumentai?eil=56&amp;stulp=1" TargetMode="External"/><Relationship Id="rId21" Type="http://schemas.openxmlformats.org/officeDocument/2006/relationships/hyperlink" Target="http://biudzetasvs/dokumentai?eil=8&amp;stulp=1" TargetMode="External"/><Relationship Id="rId42" Type="http://schemas.openxmlformats.org/officeDocument/2006/relationships/hyperlink" Target="http://biudzetasvs/dokumentai?eil=18&amp;stulp=2" TargetMode="External"/><Relationship Id="rId47" Type="http://schemas.openxmlformats.org/officeDocument/2006/relationships/hyperlink" Target="http://biudzetasvs/dokumentai?eil=21&amp;stulp=1" TargetMode="External"/><Relationship Id="rId63" Type="http://schemas.openxmlformats.org/officeDocument/2006/relationships/hyperlink" Target="http://biudzetasvs/dokumentai?eil=29&amp;stulp=1" TargetMode="External"/><Relationship Id="rId68" Type="http://schemas.openxmlformats.org/officeDocument/2006/relationships/hyperlink" Target="http://biudzetasvs/dokumentai?eil=31&amp;stulp=2" TargetMode="External"/><Relationship Id="rId84" Type="http://schemas.openxmlformats.org/officeDocument/2006/relationships/hyperlink" Target="http://biudzetasvs/dokumentai?eil=39&amp;stulp=2" TargetMode="External"/><Relationship Id="rId89" Type="http://schemas.openxmlformats.org/officeDocument/2006/relationships/hyperlink" Target="http://biudzetasvs/dokumentai?eil=42&amp;stulp=1" TargetMode="External"/><Relationship Id="rId112" Type="http://schemas.openxmlformats.org/officeDocument/2006/relationships/hyperlink" Target="http://biudzetasvs/dokumentai?eil=53&amp;stulp=2" TargetMode="External"/><Relationship Id="rId133" Type="http://schemas.openxmlformats.org/officeDocument/2006/relationships/hyperlink" Target="http://biudzetasvs/dokumentai?eil=64&amp;stulp=1" TargetMode="External"/><Relationship Id="rId138" Type="http://schemas.openxmlformats.org/officeDocument/2006/relationships/hyperlink" Target="http://biudzetasvs/dokumentai?eil=66&amp;stulp=2" TargetMode="External"/><Relationship Id="rId154" Type="http://schemas.openxmlformats.org/officeDocument/2006/relationships/hyperlink" Target="http://biudzetasvs/dokumentai?eil=74&amp;stulp=2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://biudzetasvs/dokumentai?eil=5&amp;stulp=2" TargetMode="External"/><Relationship Id="rId107" Type="http://schemas.openxmlformats.org/officeDocument/2006/relationships/hyperlink" Target="http://biudzetasvs/dokumentai?eil=51&amp;stulp=1" TargetMode="External"/><Relationship Id="rId11" Type="http://schemas.openxmlformats.org/officeDocument/2006/relationships/hyperlink" Target="http://biudzetasvs/dokumentai?eil=3&amp;stulp=1" TargetMode="External"/><Relationship Id="rId32" Type="http://schemas.openxmlformats.org/officeDocument/2006/relationships/hyperlink" Target="http://biudzetasvs/dokumentai?eil=13&amp;stulp=2" TargetMode="External"/><Relationship Id="rId37" Type="http://schemas.openxmlformats.org/officeDocument/2006/relationships/hyperlink" Target="http://biudzetasvs/dokumentai?eil=16&amp;stulp=1" TargetMode="External"/><Relationship Id="rId53" Type="http://schemas.openxmlformats.org/officeDocument/2006/relationships/hyperlink" Target="http://biudzetasvs/dokumentai?eil=24&amp;stulp=1" TargetMode="External"/><Relationship Id="rId58" Type="http://schemas.openxmlformats.org/officeDocument/2006/relationships/hyperlink" Target="http://biudzetasvs/dokumentai?eil=26&amp;stulp=2" TargetMode="External"/><Relationship Id="rId74" Type="http://schemas.openxmlformats.org/officeDocument/2006/relationships/hyperlink" Target="http://biudzetasvs/dokumentai?eil=34&amp;stulp=2" TargetMode="External"/><Relationship Id="rId79" Type="http://schemas.openxmlformats.org/officeDocument/2006/relationships/hyperlink" Target="http://biudzetasvs/dokumentai?eil=37&amp;stulp=1" TargetMode="External"/><Relationship Id="rId102" Type="http://schemas.openxmlformats.org/officeDocument/2006/relationships/hyperlink" Target="http://biudzetasvs/dokumentai?eil=48&amp;stulp=2" TargetMode="External"/><Relationship Id="rId123" Type="http://schemas.openxmlformats.org/officeDocument/2006/relationships/hyperlink" Target="http://biudzetasvs/dokumentai?eil=59&amp;stulp=1" TargetMode="External"/><Relationship Id="rId128" Type="http://schemas.openxmlformats.org/officeDocument/2006/relationships/hyperlink" Target="http://biudzetasvs/dokumentai?eil=61&amp;stulp=2" TargetMode="External"/><Relationship Id="rId144" Type="http://schemas.openxmlformats.org/officeDocument/2006/relationships/hyperlink" Target="http://biudzetasvs/dokumentai?eil=69&amp;stulp=2" TargetMode="External"/><Relationship Id="rId149" Type="http://schemas.openxmlformats.org/officeDocument/2006/relationships/hyperlink" Target="http://biudzetasvs/dokumentai?eil=72&amp;stulp=1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biudzetasvs/dokumentai?eil=42&amp;stulp=2" TargetMode="External"/><Relationship Id="rId95" Type="http://schemas.openxmlformats.org/officeDocument/2006/relationships/hyperlink" Target="http://biudzetasvs/dokumentai?eil=45&amp;stulp=1" TargetMode="External"/><Relationship Id="rId22" Type="http://schemas.openxmlformats.org/officeDocument/2006/relationships/hyperlink" Target="http://biudzetasvs/dokumentai?eil=8&amp;stulp=2" TargetMode="External"/><Relationship Id="rId27" Type="http://schemas.openxmlformats.org/officeDocument/2006/relationships/hyperlink" Target="http://biudzetasvs/dokumentai?eil=11&amp;stulp=1" TargetMode="External"/><Relationship Id="rId43" Type="http://schemas.openxmlformats.org/officeDocument/2006/relationships/hyperlink" Target="http://biudzetasvs/dokumentai?eil=19&amp;stulp=1" TargetMode="External"/><Relationship Id="rId48" Type="http://schemas.openxmlformats.org/officeDocument/2006/relationships/hyperlink" Target="http://biudzetasvs/dokumentai?eil=21&amp;stulp=2" TargetMode="External"/><Relationship Id="rId64" Type="http://schemas.openxmlformats.org/officeDocument/2006/relationships/hyperlink" Target="http://biudzetasvs/dokumentai?eil=29&amp;stulp=2" TargetMode="External"/><Relationship Id="rId69" Type="http://schemas.openxmlformats.org/officeDocument/2006/relationships/hyperlink" Target="http://biudzetasvs/dokumentai?eil=32&amp;stulp=1" TargetMode="External"/><Relationship Id="rId113" Type="http://schemas.openxmlformats.org/officeDocument/2006/relationships/hyperlink" Target="http://biudzetasvs/dokumentai?eil=54&amp;stulp=1" TargetMode="External"/><Relationship Id="rId118" Type="http://schemas.openxmlformats.org/officeDocument/2006/relationships/hyperlink" Target="http://biudzetasvs/dokumentai?eil=56&amp;stulp=2" TargetMode="External"/><Relationship Id="rId134" Type="http://schemas.openxmlformats.org/officeDocument/2006/relationships/hyperlink" Target="http://biudzetasvs/dokumentai?eil=64&amp;stulp=2" TargetMode="External"/><Relationship Id="rId139" Type="http://schemas.openxmlformats.org/officeDocument/2006/relationships/hyperlink" Target="http://biudzetasvs/dokumentai?eil=67&amp;stulp=1" TargetMode="External"/><Relationship Id="rId80" Type="http://schemas.openxmlformats.org/officeDocument/2006/relationships/hyperlink" Target="http://biudzetasvs/dokumentai?eil=37&amp;stulp=2" TargetMode="External"/><Relationship Id="rId85" Type="http://schemas.openxmlformats.org/officeDocument/2006/relationships/hyperlink" Target="http://biudzetasvs/dokumentai?eil=40&amp;stulp=1" TargetMode="External"/><Relationship Id="rId150" Type="http://schemas.openxmlformats.org/officeDocument/2006/relationships/hyperlink" Target="http://biudzetasvs/dokumentai?eil=72&amp;stulp=2" TargetMode="External"/><Relationship Id="rId155" Type="http://schemas.openxmlformats.org/officeDocument/2006/relationships/hyperlink" Target="http://biudzetasvs/dokumentai?eil=75&amp;stulp=1" TargetMode="External"/><Relationship Id="rId12" Type="http://schemas.openxmlformats.org/officeDocument/2006/relationships/hyperlink" Target="http://biudzetasvs/dokumentai?eil=3&amp;stulp=2" TargetMode="External"/><Relationship Id="rId17" Type="http://schemas.openxmlformats.org/officeDocument/2006/relationships/hyperlink" Target="http://biudzetasvs/dokumentai?eil=6&amp;stulp=1" TargetMode="External"/><Relationship Id="rId33" Type="http://schemas.openxmlformats.org/officeDocument/2006/relationships/hyperlink" Target="http://biudzetasvs/dokumentai?eil=14&amp;stulp=1" TargetMode="External"/><Relationship Id="rId38" Type="http://schemas.openxmlformats.org/officeDocument/2006/relationships/hyperlink" Target="http://biudzetasvs/dokumentai?eil=16&amp;stulp=2" TargetMode="External"/><Relationship Id="rId59" Type="http://schemas.openxmlformats.org/officeDocument/2006/relationships/hyperlink" Target="http://biudzetasvs/dokumentai?eil=27&amp;stulp=1" TargetMode="External"/><Relationship Id="rId103" Type="http://schemas.openxmlformats.org/officeDocument/2006/relationships/hyperlink" Target="http://biudzetasvs/dokumentai?eil=49&amp;stulp=1" TargetMode="External"/><Relationship Id="rId108" Type="http://schemas.openxmlformats.org/officeDocument/2006/relationships/hyperlink" Target="http://biudzetasvs/dokumentai?eil=51&amp;stulp=2" TargetMode="External"/><Relationship Id="rId124" Type="http://schemas.openxmlformats.org/officeDocument/2006/relationships/hyperlink" Target="http://biudzetasvs/dokumentai?eil=59&amp;stulp=2" TargetMode="External"/><Relationship Id="rId129" Type="http://schemas.openxmlformats.org/officeDocument/2006/relationships/hyperlink" Target="http://biudzetasvs/dokumentai?eil=62&amp;stulp=1" TargetMode="External"/><Relationship Id="rId20" Type="http://schemas.openxmlformats.org/officeDocument/2006/relationships/hyperlink" Target="http://biudzetasvs/dokumentai?eil=7&amp;stulp=2" TargetMode="External"/><Relationship Id="rId41" Type="http://schemas.openxmlformats.org/officeDocument/2006/relationships/hyperlink" Target="http://biudzetasvs/dokumentai?eil=18&amp;stulp=1" TargetMode="External"/><Relationship Id="rId54" Type="http://schemas.openxmlformats.org/officeDocument/2006/relationships/hyperlink" Target="http://biudzetasvs/dokumentai?eil=24&amp;stulp=2" TargetMode="External"/><Relationship Id="rId62" Type="http://schemas.openxmlformats.org/officeDocument/2006/relationships/hyperlink" Target="http://biudzetasvs/dokumentai?eil=28&amp;stulp=2" TargetMode="External"/><Relationship Id="rId70" Type="http://schemas.openxmlformats.org/officeDocument/2006/relationships/hyperlink" Target="http://biudzetasvs/dokumentai?eil=32&amp;stulp=2" TargetMode="External"/><Relationship Id="rId75" Type="http://schemas.openxmlformats.org/officeDocument/2006/relationships/hyperlink" Target="http://biudzetasvs/dokumentai?eil=35&amp;stulp=1" TargetMode="External"/><Relationship Id="rId83" Type="http://schemas.openxmlformats.org/officeDocument/2006/relationships/hyperlink" Target="http://biudzetasvs/dokumentai?eil=39&amp;stulp=1" TargetMode="External"/><Relationship Id="rId88" Type="http://schemas.openxmlformats.org/officeDocument/2006/relationships/hyperlink" Target="http://biudzetasvs/dokumentai?eil=41&amp;stulp=2" TargetMode="External"/><Relationship Id="rId91" Type="http://schemas.openxmlformats.org/officeDocument/2006/relationships/hyperlink" Target="http://biudzetasvs/dokumentai?eil=43&amp;stulp=1" TargetMode="External"/><Relationship Id="rId96" Type="http://schemas.openxmlformats.org/officeDocument/2006/relationships/hyperlink" Target="http://biudzetasvs/dokumentai?eil=45&amp;stulp=2" TargetMode="External"/><Relationship Id="rId111" Type="http://schemas.openxmlformats.org/officeDocument/2006/relationships/hyperlink" Target="http://biudzetasvs/dokumentai?eil=53&amp;stulp=1" TargetMode="External"/><Relationship Id="rId132" Type="http://schemas.openxmlformats.org/officeDocument/2006/relationships/hyperlink" Target="http://biudzetasvs/dokumentai?eil=63&amp;stulp=2" TargetMode="External"/><Relationship Id="rId140" Type="http://schemas.openxmlformats.org/officeDocument/2006/relationships/hyperlink" Target="http://biudzetasvs/dokumentai?eil=67&amp;stulp=2" TargetMode="External"/><Relationship Id="rId145" Type="http://schemas.openxmlformats.org/officeDocument/2006/relationships/hyperlink" Target="http://biudzetasvs/dokumentai?eil=70&amp;stulp=1" TargetMode="External"/><Relationship Id="rId153" Type="http://schemas.openxmlformats.org/officeDocument/2006/relationships/hyperlink" Target="http://biudzetasvs/dokumentai?eil=74&amp;stulp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biudzetasvs/dokumentai?eil=5&amp;stulp=1" TargetMode="External"/><Relationship Id="rId23" Type="http://schemas.openxmlformats.org/officeDocument/2006/relationships/hyperlink" Target="http://biudzetasvs/dokumentai?eil=9&amp;stulp=1" TargetMode="External"/><Relationship Id="rId28" Type="http://schemas.openxmlformats.org/officeDocument/2006/relationships/hyperlink" Target="http://biudzetasvs/dokumentai?eil=11&amp;stulp=2" TargetMode="External"/><Relationship Id="rId36" Type="http://schemas.openxmlformats.org/officeDocument/2006/relationships/hyperlink" Target="http://biudzetasvs/dokumentai?eil=15&amp;stulp=2" TargetMode="External"/><Relationship Id="rId49" Type="http://schemas.openxmlformats.org/officeDocument/2006/relationships/hyperlink" Target="http://biudzetasvs/dokumentai?eil=22&amp;stulp=1" TargetMode="External"/><Relationship Id="rId57" Type="http://schemas.openxmlformats.org/officeDocument/2006/relationships/hyperlink" Target="http://biudzetasvs/dokumentai?eil=26&amp;stulp=1" TargetMode="External"/><Relationship Id="rId106" Type="http://schemas.openxmlformats.org/officeDocument/2006/relationships/hyperlink" Target="http://biudzetasvs/dokumentai?eil=50&amp;stulp=2" TargetMode="External"/><Relationship Id="rId114" Type="http://schemas.openxmlformats.org/officeDocument/2006/relationships/hyperlink" Target="http://biudzetasvs/dokumentai?eil=54&amp;stulp=2" TargetMode="External"/><Relationship Id="rId119" Type="http://schemas.openxmlformats.org/officeDocument/2006/relationships/hyperlink" Target="http://biudzetasvs/dokumentai?eil=57&amp;stulp=1" TargetMode="External"/><Relationship Id="rId127" Type="http://schemas.openxmlformats.org/officeDocument/2006/relationships/hyperlink" Target="http://biudzetasvs/dokumentai?eil=61&amp;stulp=1" TargetMode="External"/><Relationship Id="rId10" Type="http://schemas.openxmlformats.org/officeDocument/2006/relationships/hyperlink" Target="http://biudzetasvs/dokumentai?eil=2&amp;stulp=2" TargetMode="External"/><Relationship Id="rId31" Type="http://schemas.openxmlformats.org/officeDocument/2006/relationships/hyperlink" Target="http://biudzetasvs/dokumentai?eil=13&amp;stulp=1" TargetMode="External"/><Relationship Id="rId44" Type="http://schemas.openxmlformats.org/officeDocument/2006/relationships/hyperlink" Target="http://biudzetasvs/dokumentai?eil=19&amp;stulp=2" TargetMode="External"/><Relationship Id="rId52" Type="http://schemas.openxmlformats.org/officeDocument/2006/relationships/hyperlink" Target="http://biudzetasvs/dokumentai?eil=23&amp;stulp=2" TargetMode="External"/><Relationship Id="rId60" Type="http://schemas.openxmlformats.org/officeDocument/2006/relationships/hyperlink" Target="http://biudzetasvs/dokumentai?eil=27&amp;stulp=2" TargetMode="External"/><Relationship Id="rId65" Type="http://schemas.openxmlformats.org/officeDocument/2006/relationships/hyperlink" Target="http://biudzetasvs/dokumentai?eil=30&amp;stulp=1" TargetMode="External"/><Relationship Id="rId73" Type="http://schemas.openxmlformats.org/officeDocument/2006/relationships/hyperlink" Target="http://biudzetasvs/dokumentai?eil=34&amp;stulp=1" TargetMode="External"/><Relationship Id="rId78" Type="http://schemas.openxmlformats.org/officeDocument/2006/relationships/hyperlink" Target="http://biudzetasvs/dokumentai?eil=36&amp;stulp=2" TargetMode="External"/><Relationship Id="rId81" Type="http://schemas.openxmlformats.org/officeDocument/2006/relationships/hyperlink" Target="http://biudzetasvs/dokumentai?eil=38&amp;stulp=1" TargetMode="External"/><Relationship Id="rId86" Type="http://schemas.openxmlformats.org/officeDocument/2006/relationships/hyperlink" Target="http://biudzetasvs/dokumentai?eil=40&amp;stulp=2" TargetMode="External"/><Relationship Id="rId94" Type="http://schemas.openxmlformats.org/officeDocument/2006/relationships/hyperlink" Target="http://biudzetasvs/dokumentai?eil=44&amp;stulp=2" TargetMode="External"/><Relationship Id="rId99" Type="http://schemas.openxmlformats.org/officeDocument/2006/relationships/hyperlink" Target="http://biudzetasvs/dokumentai?eil=47&amp;stulp=1" TargetMode="External"/><Relationship Id="rId101" Type="http://schemas.openxmlformats.org/officeDocument/2006/relationships/hyperlink" Target="http://biudzetasvs/dokumentai?eil=48&amp;stulp=1" TargetMode="External"/><Relationship Id="rId122" Type="http://schemas.openxmlformats.org/officeDocument/2006/relationships/hyperlink" Target="http://biudzetasvs/dokumentai?eil=58&amp;stulp=2" TargetMode="External"/><Relationship Id="rId130" Type="http://schemas.openxmlformats.org/officeDocument/2006/relationships/hyperlink" Target="http://biudzetasvs/dokumentai?eil=62&amp;stulp=2" TargetMode="External"/><Relationship Id="rId135" Type="http://schemas.openxmlformats.org/officeDocument/2006/relationships/hyperlink" Target="http://biudzetasvs/dokumentai?eil=65&amp;stulp=1" TargetMode="External"/><Relationship Id="rId143" Type="http://schemas.openxmlformats.org/officeDocument/2006/relationships/hyperlink" Target="http://biudzetasvs/dokumentai?eil=69&amp;stulp=1" TargetMode="External"/><Relationship Id="rId148" Type="http://schemas.openxmlformats.org/officeDocument/2006/relationships/hyperlink" Target="http://biudzetasvs/dokumentai?eil=71&amp;stulp=2" TargetMode="External"/><Relationship Id="rId151" Type="http://schemas.openxmlformats.org/officeDocument/2006/relationships/hyperlink" Target="http://biudzetasvs/dokumentai?eil=73&amp;stulp=1" TargetMode="External"/><Relationship Id="rId156" Type="http://schemas.openxmlformats.org/officeDocument/2006/relationships/hyperlink" Target="http://biudzetasvs/dokumentai?eil=75&amp;stulp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udzetasvs/dokumentai?eil=2&amp;stulp=1" TargetMode="External"/><Relationship Id="rId13" Type="http://schemas.openxmlformats.org/officeDocument/2006/relationships/hyperlink" Target="http://biudzetasvs/dokumentai?eil=4&amp;stulp=1" TargetMode="External"/><Relationship Id="rId18" Type="http://schemas.openxmlformats.org/officeDocument/2006/relationships/hyperlink" Target="http://biudzetasvs/dokumentai?eil=6&amp;stulp=2" TargetMode="External"/><Relationship Id="rId39" Type="http://schemas.openxmlformats.org/officeDocument/2006/relationships/hyperlink" Target="http://biudzetasvs/dokumentai?eil=17&amp;stulp=1" TargetMode="External"/><Relationship Id="rId109" Type="http://schemas.openxmlformats.org/officeDocument/2006/relationships/hyperlink" Target="http://biudzetasvs/dokumentai?eil=52&amp;stulp=1" TargetMode="External"/><Relationship Id="rId34" Type="http://schemas.openxmlformats.org/officeDocument/2006/relationships/hyperlink" Target="http://biudzetasvs/dokumentai?eil=14&amp;stulp=2" TargetMode="External"/><Relationship Id="rId50" Type="http://schemas.openxmlformats.org/officeDocument/2006/relationships/hyperlink" Target="http://biudzetasvs/dokumentai?eil=22&amp;stulp=2" TargetMode="External"/><Relationship Id="rId55" Type="http://schemas.openxmlformats.org/officeDocument/2006/relationships/hyperlink" Target="http://biudzetasvs/dokumentai?eil=25&amp;stulp=1" TargetMode="External"/><Relationship Id="rId76" Type="http://schemas.openxmlformats.org/officeDocument/2006/relationships/hyperlink" Target="http://biudzetasvs/dokumentai?eil=35&amp;stulp=2" TargetMode="External"/><Relationship Id="rId97" Type="http://schemas.openxmlformats.org/officeDocument/2006/relationships/hyperlink" Target="http://biudzetasvs/dokumentai?eil=46&amp;stulp=1" TargetMode="External"/><Relationship Id="rId104" Type="http://schemas.openxmlformats.org/officeDocument/2006/relationships/hyperlink" Target="http://biudzetasvs/dokumentai?eil=49&amp;stulp=2" TargetMode="External"/><Relationship Id="rId120" Type="http://schemas.openxmlformats.org/officeDocument/2006/relationships/hyperlink" Target="http://biudzetasvs/dokumentai?eil=57&amp;stulp=2" TargetMode="External"/><Relationship Id="rId125" Type="http://schemas.openxmlformats.org/officeDocument/2006/relationships/hyperlink" Target="http://biudzetasvs/dokumentai?eil=60&amp;stulp=1" TargetMode="External"/><Relationship Id="rId141" Type="http://schemas.openxmlformats.org/officeDocument/2006/relationships/hyperlink" Target="http://biudzetasvs/dokumentai?eil=68&amp;stulp=1" TargetMode="External"/><Relationship Id="rId146" Type="http://schemas.openxmlformats.org/officeDocument/2006/relationships/hyperlink" Target="http://biudzetasvs/dokumentai?eil=70&amp;stulp=2" TargetMode="External"/><Relationship Id="rId7" Type="http://schemas.openxmlformats.org/officeDocument/2006/relationships/hyperlink" Target="http://biudzetasvs/dokumentai?eil=1&amp;stulp=1" TargetMode="External"/><Relationship Id="rId71" Type="http://schemas.openxmlformats.org/officeDocument/2006/relationships/hyperlink" Target="http://biudzetasvs/dokumentai?eil=33&amp;stulp=1" TargetMode="External"/><Relationship Id="rId92" Type="http://schemas.openxmlformats.org/officeDocument/2006/relationships/hyperlink" Target="http://biudzetasvs/dokumentai?eil=43&amp;stulp=2" TargetMode="External"/><Relationship Id="rId2" Type="http://schemas.openxmlformats.org/officeDocument/2006/relationships/styles" Target="styles.xml"/><Relationship Id="rId29" Type="http://schemas.openxmlformats.org/officeDocument/2006/relationships/hyperlink" Target="http://biudzetasvs/dokumentai?eil=12&amp;stulp=1" TargetMode="External"/><Relationship Id="rId24" Type="http://schemas.openxmlformats.org/officeDocument/2006/relationships/hyperlink" Target="http://biudzetasvs/dokumentai?eil=9&amp;stulp=2" TargetMode="External"/><Relationship Id="rId40" Type="http://schemas.openxmlformats.org/officeDocument/2006/relationships/hyperlink" Target="http://biudzetasvs/dokumentai?eil=17&amp;stulp=2" TargetMode="External"/><Relationship Id="rId45" Type="http://schemas.openxmlformats.org/officeDocument/2006/relationships/hyperlink" Target="http://biudzetasvs/dokumentai?eil=20&amp;stulp=1" TargetMode="External"/><Relationship Id="rId66" Type="http://schemas.openxmlformats.org/officeDocument/2006/relationships/hyperlink" Target="http://biudzetasvs/dokumentai?eil=30&amp;stulp=2" TargetMode="External"/><Relationship Id="rId87" Type="http://schemas.openxmlformats.org/officeDocument/2006/relationships/hyperlink" Target="http://biudzetasvs/dokumentai?eil=41&amp;stulp=1" TargetMode="External"/><Relationship Id="rId110" Type="http://schemas.openxmlformats.org/officeDocument/2006/relationships/hyperlink" Target="http://biudzetasvs/dokumentai?eil=52&amp;stulp=2" TargetMode="External"/><Relationship Id="rId115" Type="http://schemas.openxmlformats.org/officeDocument/2006/relationships/hyperlink" Target="http://biudzetasvs/dokumentai?eil=55&amp;stulp=1" TargetMode="External"/><Relationship Id="rId131" Type="http://schemas.openxmlformats.org/officeDocument/2006/relationships/hyperlink" Target="http://biudzetasvs/dokumentai?eil=63&amp;stulp=1" TargetMode="External"/><Relationship Id="rId136" Type="http://schemas.openxmlformats.org/officeDocument/2006/relationships/hyperlink" Target="http://biudzetasvs/dokumentai?eil=65&amp;stulp=2" TargetMode="External"/><Relationship Id="rId157" Type="http://schemas.openxmlformats.org/officeDocument/2006/relationships/footer" Target="footer1.xml"/><Relationship Id="rId61" Type="http://schemas.openxmlformats.org/officeDocument/2006/relationships/hyperlink" Target="http://biudzetasvs/dokumentai?eil=28&amp;stulp=1" TargetMode="External"/><Relationship Id="rId82" Type="http://schemas.openxmlformats.org/officeDocument/2006/relationships/hyperlink" Target="http://biudzetasvs/dokumentai?eil=38&amp;stulp=2" TargetMode="External"/><Relationship Id="rId152" Type="http://schemas.openxmlformats.org/officeDocument/2006/relationships/hyperlink" Target="http://biudzetasvs/dokumentai?eil=73&amp;stulp=2" TargetMode="External"/><Relationship Id="rId19" Type="http://schemas.openxmlformats.org/officeDocument/2006/relationships/hyperlink" Target="http://biudzetasvs/dokumentai?eil=7&amp;stulp=1" TargetMode="External"/><Relationship Id="rId14" Type="http://schemas.openxmlformats.org/officeDocument/2006/relationships/hyperlink" Target="http://biudzetasvs/dokumentai?eil=4&amp;stulp=2" TargetMode="External"/><Relationship Id="rId30" Type="http://schemas.openxmlformats.org/officeDocument/2006/relationships/hyperlink" Target="http://biudzetasvs/dokumentai?eil=12&amp;stulp=2" TargetMode="External"/><Relationship Id="rId35" Type="http://schemas.openxmlformats.org/officeDocument/2006/relationships/hyperlink" Target="http://biudzetasvs/dokumentai?eil=15&amp;stulp=1" TargetMode="External"/><Relationship Id="rId56" Type="http://schemas.openxmlformats.org/officeDocument/2006/relationships/hyperlink" Target="http://biudzetasvs/dokumentai?eil=25&amp;stulp=2" TargetMode="External"/><Relationship Id="rId77" Type="http://schemas.openxmlformats.org/officeDocument/2006/relationships/hyperlink" Target="http://biudzetasvs/dokumentai?eil=36&amp;stulp=1" TargetMode="External"/><Relationship Id="rId100" Type="http://schemas.openxmlformats.org/officeDocument/2006/relationships/hyperlink" Target="http://biudzetasvs/dokumentai?eil=47&amp;stulp=2" TargetMode="External"/><Relationship Id="rId105" Type="http://schemas.openxmlformats.org/officeDocument/2006/relationships/hyperlink" Target="http://biudzetasvs/dokumentai?eil=50&amp;stulp=1" TargetMode="External"/><Relationship Id="rId126" Type="http://schemas.openxmlformats.org/officeDocument/2006/relationships/hyperlink" Target="http://biudzetasvs/dokumentai?eil=60&amp;stulp=2" TargetMode="External"/><Relationship Id="rId147" Type="http://schemas.openxmlformats.org/officeDocument/2006/relationships/hyperlink" Target="http://biudzetasvs/dokumentai?eil=71&amp;stulp=1" TargetMode="External"/><Relationship Id="rId8" Type="http://schemas.openxmlformats.org/officeDocument/2006/relationships/hyperlink" Target="http://biudzetasvs/dokumentai?eil=1&amp;stulp=2" TargetMode="External"/><Relationship Id="rId51" Type="http://schemas.openxmlformats.org/officeDocument/2006/relationships/hyperlink" Target="http://biudzetasvs/dokumentai?eil=23&amp;stulp=1" TargetMode="External"/><Relationship Id="rId72" Type="http://schemas.openxmlformats.org/officeDocument/2006/relationships/hyperlink" Target="http://biudzetasvs/dokumentai?eil=33&amp;stulp=2" TargetMode="External"/><Relationship Id="rId93" Type="http://schemas.openxmlformats.org/officeDocument/2006/relationships/hyperlink" Target="http://biudzetasvs/dokumentai?eil=44&amp;stulp=1" TargetMode="External"/><Relationship Id="rId98" Type="http://schemas.openxmlformats.org/officeDocument/2006/relationships/hyperlink" Target="http://biudzetasvs/dokumentai?eil=46&amp;stulp=2" TargetMode="External"/><Relationship Id="rId121" Type="http://schemas.openxmlformats.org/officeDocument/2006/relationships/hyperlink" Target="http://biudzetasvs/dokumentai?eil=58&amp;stulp=1" TargetMode="External"/><Relationship Id="rId142" Type="http://schemas.openxmlformats.org/officeDocument/2006/relationships/hyperlink" Target="http://biudzetasvs/dokumentai?eil=68&amp;stulp=2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biudzetasvs/dokumentai?eil=10&amp;stulp=1" TargetMode="External"/><Relationship Id="rId46" Type="http://schemas.openxmlformats.org/officeDocument/2006/relationships/hyperlink" Target="http://biudzetasvs/dokumentai?eil=20&amp;stulp=2" TargetMode="External"/><Relationship Id="rId67" Type="http://schemas.openxmlformats.org/officeDocument/2006/relationships/hyperlink" Target="http://biudzetasvs/dokumentai?eil=31&amp;stulp=1" TargetMode="External"/><Relationship Id="rId116" Type="http://schemas.openxmlformats.org/officeDocument/2006/relationships/hyperlink" Target="http://biudzetasvs/dokumentai?eil=55&amp;stulp=2" TargetMode="External"/><Relationship Id="rId137" Type="http://schemas.openxmlformats.org/officeDocument/2006/relationships/hyperlink" Target="http://biudzetasvs/dokumentai?eil=66&amp;stulp=1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9078</Words>
  <Characters>5175</Characters>
  <Application>Microsoft Office Word</Application>
  <DocSecurity>0</DocSecurity>
  <Lines>43</Lines>
  <Paragraphs>28</Paragraphs>
  <ScaleCrop>false</ScaleCrop>
  <Company/>
  <LinksUpToDate>false</LinksUpToDate>
  <CharactersWithSpaces>14225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>Vartotojas</cp:lastModifiedBy>
  <cp:revision>4</cp:revision>
  <dcterms:created xsi:type="dcterms:W3CDTF">2022-08-16T08:16:00Z</dcterms:created>
  <dcterms:modified xsi:type="dcterms:W3CDTF">2022-08-16T10:17:00Z</dcterms:modified>
</cp:coreProperties>
</file>